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BD" w:rsidRDefault="003F3CBD" w:rsidP="00576D2B">
      <w:pPr>
        <w:pStyle w:val="western"/>
        <w:ind w:right="70"/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60"/>
        <w:gridCol w:w="1747"/>
        <w:gridCol w:w="2094"/>
        <w:gridCol w:w="2999"/>
      </w:tblGrid>
      <w:tr w:rsidR="0005499C" w:rsidTr="00576D2B">
        <w:trPr>
          <w:trHeight w:val="425"/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F3CBD" w:rsidRDefault="003F3CBD">
            <w:pPr>
              <w:pStyle w:val="western"/>
            </w:pPr>
          </w:p>
          <w:p w:rsidR="0005499C" w:rsidRDefault="0005499C">
            <w:pPr>
              <w:pStyle w:val="western"/>
            </w:pPr>
            <w:r>
              <w:t xml:space="preserve">Ainekood </w:t>
            </w:r>
            <w:r w:rsidR="00E02C62">
              <w:t>IFI60</w:t>
            </w:r>
            <w:r w:rsidR="008C7848">
              <w:t>97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8C7848">
            <w:pPr>
              <w:pStyle w:val="western"/>
            </w:pPr>
            <w:r>
              <w:t>NIMETUS</w:t>
            </w:r>
            <w:r w:rsidR="00F707E8">
              <w:t xml:space="preserve"> </w:t>
            </w:r>
            <w:r w:rsidR="008C7848">
              <w:t>Robootika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Maht EAP</w:t>
            </w:r>
            <w:r w:rsidR="006E698D">
              <w:t xml:space="preserve"> </w:t>
            </w:r>
            <w:r w:rsidR="008C7848">
              <w:t>3</w:t>
            </w:r>
          </w:p>
        </w:tc>
        <w:tc>
          <w:tcPr>
            <w:tcW w:w="17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A215D6" w:rsidP="00F707E8">
            <w:pPr>
              <w:pStyle w:val="western"/>
            </w:pPr>
            <w:r>
              <w:t>K</w:t>
            </w:r>
            <w:r w:rsidR="0005499C">
              <w:t xml:space="preserve">ontakttundide maht: </w:t>
            </w:r>
            <w:r w:rsidR="00F707E8">
              <w:t>4</w:t>
            </w:r>
            <w:r w:rsidR="008C7848">
              <w:t>2</w:t>
            </w:r>
          </w:p>
        </w:tc>
        <w:tc>
          <w:tcPr>
            <w:tcW w:w="2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F707E8">
            <w:pPr>
              <w:pStyle w:val="western"/>
            </w:pPr>
            <w:r>
              <w:t xml:space="preserve">Õppesemester:            </w:t>
            </w:r>
            <w:r w:rsidR="006E698D">
              <w:t xml:space="preserve">                         </w:t>
            </w:r>
            <w:r w:rsidR="00F707E8">
              <w:t>S</w:t>
            </w:r>
          </w:p>
        </w:tc>
        <w:tc>
          <w:tcPr>
            <w:tcW w:w="2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F707E8" w:rsidP="006E698D">
            <w:pPr>
              <w:pStyle w:val="western"/>
            </w:pPr>
            <w:r>
              <w:t>Arvestus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Eesmärk: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>
            <w:pPr>
              <w:pStyle w:val="western"/>
            </w:pPr>
            <w:r>
              <w:rPr>
                <w:bCs/>
                <w:iCs/>
              </w:rPr>
              <w:t>Valikaine. Tutvustada õppijatele manipulaatorite ja robotite võimalusi ja piiranguid ning kasutatavaid tehnoloogiaid. Anda praktilised oskused töötavate elektrooniliste prototüüpide kokkupanekuks.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Aine lühikirjeldus:</w:t>
            </w:r>
          </w:p>
          <w:p w:rsidR="0005499C" w:rsidRDefault="0005499C">
            <w:pPr>
              <w:pStyle w:val="western"/>
            </w:pPr>
            <w:r>
              <w:t>(sh iseseisva töö sisu kirjeldus vastavuses iseseisva töö mahule)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0AF" w:rsidRDefault="008810AF" w:rsidP="008810AF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–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 xml:space="preserve">Robootikaplatvormid, nende eripärad. Automaatikasüsteemid igapäevaelus. Kasutatavad väljund- ja sisendseadmed: valgusdioodid, mootorid, kõlarid,   Elektroonika põhitõed. Arduino plaadi programmeerimisvõimalused, arenduskeskkond. Digitaal- ja analoogkanalid.  Lisamoodulid plaadil. Arvutiga suhtlemine COM-pordi kaudu. Eripäraseid sisendeid kasutavate rakenduste loomine. Seadmete ehitamine käepäraste vahenditega. </w:t>
            </w:r>
          </w:p>
          <w:p w:rsidR="008810AF" w:rsidRDefault="008810AF" w:rsidP="008810AF">
            <w:pPr>
              <w:snapToGrid w:val="0"/>
              <w:rPr>
                <w:bCs/>
                <w:iCs/>
              </w:rPr>
            </w:pPr>
          </w:p>
          <w:p w:rsidR="00A215D6" w:rsidRDefault="00A215D6" w:rsidP="00530EB7">
            <w:pPr>
              <w:pStyle w:val="western"/>
            </w:pP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Õpiväljundid: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0AF" w:rsidRDefault="008810AF" w:rsidP="008810AF">
            <w:pPr>
              <w:snapToGrid w:val="0"/>
            </w:pPr>
            <w:r>
              <w:t>Teadmised</w:t>
            </w:r>
          </w:p>
          <w:p w:rsidR="008810AF" w:rsidRDefault="008810AF" w:rsidP="008810AF">
            <w:pPr>
              <w:snapToGrid w:val="0"/>
            </w:pPr>
            <w:r>
              <w:t>Teab ja tunneb mitmesuguseid andureid ja väljundseadmeid, robootika ja elektroonika põhimõisteid.</w:t>
            </w:r>
          </w:p>
          <w:p w:rsidR="008810AF" w:rsidRDefault="008810AF" w:rsidP="008810AF">
            <w:pPr>
              <w:snapToGrid w:val="0"/>
            </w:pPr>
          </w:p>
          <w:p w:rsidR="008810AF" w:rsidRDefault="008810AF" w:rsidP="008810AF">
            <w:pPr>
              <w:snapToGrid w:val="0"/>
            </w:pPr>
          </w:p>
          <w:p w:rsidR="008810AF" w:rsidRDefault="008810AF" w:rsidP="008810AF">
            <w:pPr>
              <w:snapToGrid w:val="0"/>
            </w:pPr>
            <w:r>
              <w:t>Oskused</w:t>
            </w:r>
          </w:p>
          <w:p w:rsidR="008810AF" w:rsidRDefault="008810AF" w:rsidP="008810AF">
            <w:pPr>
              <w:snapToGrid w:val="0"/>
            </w:pPr>
            <w:r>
              <w:t>Suudab koostada vastavalt sisendandmetele otsuseid tegevaid elektroonika- ja mehhaanikalahendusi.</w:t>
            </w:r>
          </w:p>
          <w:p w:rsidR="0005499C" w:rsidRDefault="0005499C">
            <w:pPr>
              <w:pStyle w:val="western"/>
            </w:pP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Hindamismeetodid: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810AF" w:rsidRDefault="008810AF" w:rsidP="008810AF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Arvestus</w:t>
            </w:r>
          </w:p>
          <w:p w:rsidR="008810AF" w:rsidRDefault="008810AF" w:rsidP="008810AF">
            <w:pPr>
              <w:snapToGrid w:val="0"/>
              <w:rPr>
                <w:bCs/>
                <w:iCs/>
              </w:rPr>
            </w:pPr>
          </w:p>
          <w:p w:rsidR="008810AF" w:rsidRDefault="008810AF" w:rsidP="008810AF">
            <w:pPr>
              <w:snapToGrid w:val="0"/>
              <w:rPr>
                <w:bCs/>
                <w:iCs/>
              </w:rPr>
            </w:pPr>
            <w:r>
              <w:rPr>
                <w:bCs/>
                <w:iCs/>
              </w:rPr>
              <w:t>Arvestuse saamiseks aines tuleb koostada ja õppejõule ette näidata ning seletada tundides kavas olnud tehnilised lahendused, osaleda seminaril ning sooritada arvestustöö.</w:t>
            </w:r>
          </w:p>
          <w:p w:rsidR="006E698D" w:rsidRDefault="006E698D" w:rsidP="00530EB7">
            <w:pPr>
              <w:pStyle w:val="western"/>
            </w:pPr>
            <w:r>
              <w:t xml:space="preserve">Täpsem kirjeldus kursuse lehel </w:t>
            </w:r>
          </w:p>
          <w:p w:rsidR="006E698D" w:rsidRDefault="006E698D" w:rsidP="00530EB7">
            <w:pPr>
              <w:pStyle w:val="western"/>
            </w:pPr>
            <w:hyperlink r:id="rId5" w:history="1">
              <w:r w:rsidRPr="001C4FA0">
                <w:rPr>
                  <w:rStyle w:val="Hyperlink"/>
                </w:rPr>
                <w:t>http://minitorn.tlu.ee/~jaagup/kool/java/kursused/juht.html</w:t>
              </w:r>
            </w:hyperlink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Õppejõud: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6E698D" w:rsidP="00530EB7">
            <w:pPr>
              <w:pStyle w:val="western"/>
            </w:pPr>
            <w:r>
              <w:t>Jaagup Kippar</w:t>
            </w:r>
            <w:r w:rsidR="008810AF">
              <w:t>, Tanel Toova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lastRenderedPageBreak/>
              <w:t>Ingliskeelne nimetus: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>
            <w:pPr>
              <w:pStyle w:val="western"/>
            </w:pPr>
            <w:r>
              <w:t>Robotics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Eeldusaine: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 w:rsidP="00530EB7">
            <w:pPr>
              <w:pStyle w:val="western"/>
            </w:pP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Kohustuslik kirjandus:</w:t>
            </w:r>
          </w:p>
          <w:p w:rsidR="0005499C" w:rsidRDefault="0005499C">
            <w:pPr>
              <w:pStyle w:val="western"/>
            </w:pP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07E8" w:rsidRDefault="008810AF">
            <w:pPr>
              <w:pStyle w:val="western"/>
            </w:pPr>
            <w:r>
              <w:t>Massimo Banzi. Getting Started with Arduino.</w:t>
            </w:r>
          </w:p>
          <w:p w:rsidR="00F707E8" w:rsidRDefault="00F707E8">
            <w:pPr>
              <w:pStyle w:val="western"/>
            </w:pP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Asenduskirjandus:</w:t>
            </w:r>
          </w:p>
          <w:p w:rsidR="0005499C" w:rsidRDefault="0005499C">
            <w:pPr>
              <w:pStyle w:val="western"/>
            </w:pPr>
            <w:r>
              <w:t>(üliõpilase poolt läbi töötatava kirjanduse loetelu, mis katab ainekursuse loengulist osa)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>
            <w:pPr>
              <w:pStyle w:val="western"/>
            </w:pPr>
            <w:r>
              <w:t>Ainet</w:t>
            </w:r>
            <w:r>
              <w:rPr>
                <w:bCs/>
                <w:iCs/>
              </w:rPr>
              <w:t xml:space="preserve"> pole võimalik läbida ainult asenduskirjanduse alusel.</w:t>
            </w:r>
            <w:r>
              <w:t xml:space="preserve"> Kokkulepped võimalikud varem elektroonikaga tõsisemalt tegelenud õppuritega.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Õppetöös osalemise ja eksamile/arvestusele pääsemise nõuded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8810AF" w:rsidP="00D600C0">
            <w:pPr>
              <w:pStyle w:val="western"/>
              <w:spacing w:after="240"/>
            </w:pPr>
            <w:r>
              <w:t>Arvestuse kirja saamiseks pe</w:t>
            </w:r>
            <w:r w:rsidR="00D600C0">
              <w:t>ab kaasa töötama vähemalt üheksas</w:t>
            </w:r>
            <w:r>
              <w:t xml:space="preserve"> praktikumis</w:t>
            </w:r>
            <w:r w:rsidR="00D600C0">
              <w:t>, osalema seminaril, sooritama arvestustöö ning kavandama ja koostama seadme olgu üksi või kuni neljaliikmelise grupiga.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Iseseisva töö nõuded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707E8" w:rsidRDefault="00F707E8" w:rsidP="00530EB7">
            <w:pPr>
              <w:pStyle w:val="western"/>
              <w:spacing w:after="240"/>
            </w:pPr>
            <w:r>
              <w:t>Esitatavad tööd:</w:t>
            </w:r>
          </w:p>
          <w:p w:rsidR="00BF3665" w:rsidRDefault="00BF3665" w:rsidP="001313AF">
            <w:pPr>
              <w:pStyle w:val="western"/>
              <w:spacing w:after="240"/>
            </w:pPr>
            <w:r>
              <w:t xml:space="preserve">  Viimistletud tunninäited</w:t>
            </w:r>
          </w:p>
          <w:p w:rsidR="0005499C" w:rsidRDefault="00F707E8">
            <w:pPr>
              <w:pStyle w:val="western"/>
            </w:pPr>
            <w:r>
              <w:t>Kontrolltöö</w:t>
            </w:r>
          </w:p>
          <w:p w:rsidR="00F707E8" w:rsidRDefault="00F707E8">
            <w:pPr>
              <w:pStyle w:val="western"/>
            </w:pPr>
            <w:r>
              <w:t>Seminar</w:t>
            </w:r>
          </w:p>
          <w:p w:rsidR="001313AF" w:rsidRDefault="001313AF">
            <w:pPr>
              <w:pStyle w:val="western"/>
            </w:pPr>
            <w:r>
              <w:t>Täpsemad seletused ja tähtajad ilmuvad semestri käigus kursuse lehele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 xml:space="preserve">Eksami hindamiskriteeriumid või arvestuse sooritamiseks vajalik miinimumtase 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5456" w:rsidRPr="00854D1D" w:rsidRDefault="00105456" w:rsidP="00105456">
            <w:pPr>
              <w:pStyle w:val="western"/>
              <w:rPr>
                <w:color w:val="000000"/>
              </w:rPr>
            </w:pPr>
            <w:r w:rsidRPr="00854D1D">
              <w:rPr>
                <w:color w:val="000000"/>
              </w:rPr>
              <w:t>Hindamiskriteeriumid, millest hindamisel lähtutakse:</w:t>
            </w:r>
          </w:p>
          <w:p w:rsidR="00D600C0" w:rsidRDefault="00D600C0" w:rsidP="00D600C0">
            <w:pPr>
              <w:snapToGrid w:val="0"/>
            </w:pPr>
            <w:r>
              <w:t>Teadmised</w:t>
            </w:r>
          </w:p>
          <w:p w:rsidR="00D600C0" w:rsidRDefault="00D600C0" w:rsidP="00D600C0">
            <w:pPr>
              <w:snapToGrid w:val="0"/>
            </w:pPr>
            <w:r>
              <w:t>Arvestatud: Teab ja tunneb mitmesuguseid andureid ja väljundseadmeid, robootika ja elektroonika põhimõisteid.</w:t>
            </w:r>
          </w:p>
          <w:p w:rsidR="00D600C0" w:rsidRDefault="00D600C0" w:rsidP="00D600C0">
            <w:pPr>
              <w:snapToGrid w:val="0"/>
            </w:pPr>
          </w:p>
          <w:p w:rsidR="00D600C0" w:rsidRDefault="00D600C0" w:rsidP="00D600C0">
            <w:pPr>
              <w:snapToGrid w:val="0"/>
            </w:pPr>
          </w:p>
          <w:p w:rsidR="00D600C0" w:rsidRDefault="00D600C0" w:rsidP="00D600C0">
            <w:pPr>
              <w:snapToGrid w:val="0"/>
            </w:pPr>
            <w:r>
              <w:t>Oskused</w:t>
            </w:r>
          </w:p>
          <w:p w:rsidR="00D600C0" w:rsidRDefault="00D600C0" w:rsidP="00D600C0">
            <w:pPr>
              <w:snapToGrid w:val="0"/>
            </w:pPr>
            <w:r>
              <w:t>Arvestatud:  suudab koostada vastavalt sisendandmetele otsuseid tegevaid elektroonika- ja mehhaanikalahendusi.</w:t>
            </w:r>
          </w:p>
          <w:p w:rsidR="0005499C" w:rsidRDefault="009849A6" w:rsidP="00105456">
            <w:pPr>
              <w:pStyle w:val="western"/>
            </w:pPr>
            <w:r>
              <w:t xml:space="preserve"> </w:t>
            </w:r>
          </w:p>
        </w:tc>
      </w:tr>
      <w:tr w:rsidR="0005499C" w:rsidTr="00576D2B">
        <w:trPr>
          <w:tblCellSpacing w:w="0" w:type="dxa"/>
        </w:trPr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7A1F3B">
            <w:pPr>
              <w:pStyle w:val="western"/>
            </w:pPr>
            <w:r>
              <w:t>I</w:t>
            </w:r>
            <w:r w:rsidR="0005499C">
              <w:t xml:space="preserve">nformatsioon kursuse sisu kohta, kursuse </w:t>
            </w:r>
            <w:r w:rsidR="0005499C">
              <w:lastRenderedPageBreak/>
              <w:t>jaotumine teemade kaupa sh kontakttundide ajad</w:t>
            </w:r>
          </w:p>
        </w:tc>
        <w:tc>
          <w:tcPr>
            <w:tcW w:w="684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A215D6">
            <w:pPr>
              <w:pStyle w:val="western"/>
            </w:pPr>
            <w:r>
              <w:lastRenderedPageBreak/>
              <w:t>Läbitavad tee</w:t>
            </w:r>
            <w:r w:rsidR="007A1F3B">
              <w:t>mad nädalate või loengute kaupa.</w:t>
            </w:r>
            <w:r>
              <w:t xml:space="preserve"> </w:t>
            </w:r>
          </w:p>
          <w:p w:rsidR="002E6336" w:rsidRDefault="00D600C0">
            <w:pPr>
              <w:pStyle w:val="western"/>
            </w:pPr>
            <w:r>
              <w:lastRenderedPageBreak/>
              <w:t>02</w:t>
            </w:r>
            <w:r w:rsidR="002E6336">
              <w:t>.09</w:t>
            </w:r>
            <w:r w:rsidR="00D47AED">
              <w:t xml:space="preserve"> </w:t>
            </w:r>
            <w:r>
              <w:t>Robootikalahenduste tutvustus, kasutatavad platvormid. Arduino-plaadi ühendamine arvutiga, LED-tulede vilgutamine</w:t>
            </w:r>
          </w:p>
          <w:p w:rsidR="002E6336" w:rsidRDefault="00D600C0">
            <w:pPr>
              <w:pStyle w:val="western"/>
            </w:pPr>
            <w:r>
              <w:t>09</w:t>
            </w:r>
            <w:r w:rsidR="002E6336">
              <w:t>.09</w:t>
            </w:r>
            <w:r w:rsidR="00976966">
              <w:t xml:space="preserve"> Lülitite ja skeemihaldusplaadi kasutamine. T</w:t>
            </w:r>
            <w:r w:rsidR="009B3A99">
              <w:t>ulede ja lihtmootorite juhtimine.</w:t>
            </w:r>
          </w:p>
          <w:p w:rsidR="002E6336" w:rsidRDefault="00D600C0">
            <w:pPr>
              <w:pStyle w:val="western"/>
            </w:pPr>
            <w:r>
              <w:t>16</w:t>
            </w:r>
            <w:r w:rsidR="002E6336">
              <w:t>.09</w:t>
            </w:r>
            <w:r w:rsidR="00976966">
              <w:t xml:space="preserve"> </w:t>
            </w:r>
            <w:r w:rsidR="009B3A99">
              <w:t>Servomootorite juhtimine, nende abil rakenduste loomine. Andurid. COM-pordi kaudu andmete saatmine arvutisse</w:t>
            </w:r>
          </w:p>
          <w:p w:rsidR="009B3A99" w:rsidRDefault="00D600C0">
            <w:pPr>
              <w:pStyle w:val="western"/>
            </w:pPr>
            <w:r>
              <w:t>23</w:t>
            </w:r>
            <w:r w:rsidR="002E6336">
              <w:t>.09</w:t>
            </w:r>
            <w:r w:rsidR="00D47AED">
              <w:t xml:space="preserve"> </w:t>
            </w:r>
            <w:r w:rsidR="00976966">
              <w:t xml:space="preserve">Jaagup </w:t>
            </w:r>
            <w:r w:rsidR="009B3A99">
              <w:t xml:space="preserve"> COM-pordi kaudu andmete saatmine loodud seadmesse. Processing-tarkvara abil klientprogrammi koostamine.</w:t>
            </w:r>
          </w:p>
          <w:p w:rsidR="002E6336" w:rsidRDefault="00D600C0">
            <w:pPr>
              <w:pStyle w:val="western"/>
            </w:pPr>
            <w:r>
              <w:t>30.09</w:t>
            </w:r>
            <w:r w:rsidR="009B3A99">
              <w:t xml:space="preserve"> Relee, kaugusandur, valgusandurid</w:t>
            </w:r>
          </w:p>
          <w:p w:rsidR="003148BA" w:rsidRDefault="00D600C0">
            <w:pPr>
              <w:pStyle w:val="western"/>
            </w:pPr>
            <w:r>
              <w:t>07</w:t>
            </w:r>
            <w:r w:rsidR="003148BA">
              <w:t>.10</w:t>
            </w:r>
            <w:r w:rsidR="009B3A99">
              <w:t xml:space="preserve"> </w:t>
            </w:r>
            <w:r w:rsidR="00552401">
              <w:t>Lahenduste kavandamine ja loomine</w:t>
            </w:r>
          </w:p>
          <w:p w:rsidR="003148BA" w:rsidRDefault="00D600C0">
            <w:pPr>
              <w:pStyle w:val="western"/>
            </w:pPr>
            <w:r>
              <w:t>14</w:t>
            </w:r>
            <w:r w:rsidR="003148BA">
              <w:t>.10</w:t>
            </w:r>
            <w:r w:rsidR="00D47AED">
              <w:t xml:space="preserve"> </w:t>
            </w:r>
            <w:r w:rsidR="00976966">
              <w:t xml:space="preserve">Jaagup </w:t>
            </w:r>
            <w:r w:rsidR="00552401">
              <w:t>Koolifüüsika elektriosa kordamine</w:t>
            </w:r>
          </w:p>
          <w:p w:rsidR="003148BA" w:rsidRDefault="00D600C0">
            <w:pPr>
              <w:pStyle w:val="western"/>
            </w:pPr>
            <w:r>
              <w:t>28</w:t>
            </w:r>
            <w:r w:rsidR="003148BA">
              <w:t>.10</w:t>
            </w:r>
            <w:r w:rsidR="00552401">
              <w:t xml:space="preserve"> Võrguühendusega moodulid: SMS, Wifi</w:t>
            </w:r>
          </w:p>
          <w:p w:rsidR="003148BA" w:rsidRDefault="00D600C0">
            <w:pPr>
              <w:pStyle w:val="western"/>
            </w:pPr>
            <w:r>
              <w:t>04</w:t>
            </w:r>
            <w:r w:rsidR="003148BA">
              <w:t>.11</w:t>
            </w:r>
            <w:r w:rsidR="00976966">
              <w:t xml:space="preserve"> Tanel</w:t>
            </w:r>
            <w:r w:rsidR="00D47AED">
              <w:t xml:space="preserve"> </w:t>
            </w:r>
            <w:r w:rsidR="00552401">
              <w:t>Lahenduste loomine</w:t>
            </w:r>
          </w:p>
          <w:p w:rsidR="003148BA" w:rsidRDefault="00D600C0">
            <w:pPr>
              <w:pStyle w:val="western"/>
            </w:pPr>
            <w:r>
              <w:t>11</w:t>
            </w:r>
            <w:r w:rsidR="003148BA">
              <w:t>.11</w:t>
            </w:r>
            <w:r w:rsidR="00552401">
              <w:t>Lahenduste loomine</w:t>
            </w:r>
          </w:p>
          <w:p w:rsidR="009B3A99" w:rsidRDefault="009B3A99">
            <w:pPr>
              <w:pStyle w:val="western"/>
            </w:pPr>
            <w:r>
              <w:t xml:space="preserve">  (16.-17. novembril Robotex)</w:t>
            </w:r>
          </w:p>
          <w:p w:rsidR="003148BA" w:rsidRDefault="00D600C0">
            <w:pPr>
              <w:pStyle w:val="western"/>
            </w:pPr>
            <w:r>
              <w:t>18</w:t>
            </w:r>
            <w:r w:rsidR="003148BA">
              <w:t>.11</w:t>
            </w:r>
            <w:r w:rsidR="001313AF">
              <w:t xml:space="preserve"> </w:t>
            </w:r>
            <w:r w:rsidR="00552401">
              <w:t>Kontrolltöö</w:t>
            </w:r>
          </w:p>
          <w:p w:rsidR="003148BA" w:rsidRDefault="00D600C0">
            <w:pPr>
              <w:pStyle w:val="western"/>
            </w:pPr>
            <w:r>
              <w:t>25</w:t>
            </w:r>
            <w:r w:rsidR="003148BA">
              <w:t>.11</w:t>
            </w:r>
            <w:r w:rsidR="001313AF">
              <w:t xml:space="preserve"> </w:t>
            </w:r>
            <w:r w:rsidR="00552401">
              <w:t>Lahenduste loomine</w:t>
            </w:r>
          </w:p>
          <w:p w:rsidR="003148BA" w:rsidRDefault="00D600C0">
            <w:pPr>
              <w:pStyle w:val="western"/>
            </w:pPr>
            <w:r>
              <w:t>02</w:t>
            </w:r>
            <w:r w:rsidR="003148BA">
              <w:t>.12</w:t>
            </w:r>
            <w:r w:rsidR="00D47AED">
              <w:t xml:space="preserve"> </w:t>
            </w:r>
            <w:r w:rsidR="00552401">
              <w:t>Valminud seadmete esitlus</w:t>
            </w:r>
          </w:p>
          <w:p w:rsidR="003148BA" w:rsidRDefault="00D600C0">
            <w:pPr>
              <w:pStyle w:val="western"/>
            </w:pPr>
            <w:r>
              <w:t>09</w:t>
            </w:r>
            <w:r w:rsidR="003148BA">
              <w:t>.12</w:t>
            </w:r>
            <w:r w:rsidR="00D47AED">
              <w:t xml:space="preserve"> Seminar</w:t>
            </w:r>
          </w:p>
          <w:p w:rsidR="007A1F3B" w:rsidRDefault="007A1F3B" w:rsidP="00105456">
            <w:pPr>
              <w:pStyle w:val="western"/>
            </w:pPr>
          </w:p>
        </w:tc>
      </w:tr>
    </w:tbl>
    <w:p w:rsidR="0005499C" w:rsidRDefault="0005499C" w:rsidP="0005499C">
      <w:pPr>
        <w:pStyle w:val="western"/>
        <w:spacing w:after="240"/>
      </w:pP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93"/>
        <w:gridCol w:w="2661"/>
      </w:tblGrid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Õppeainet kureeriv üksus: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B30802">
            <w:pPr>
              <w:pStyle w:val="western"/>
            </w:pPr>
            <w:r>
              <w:t>Informaatika instituut</w:t>
            </w: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 xml:space="preserve">Kursuseprogrammi koostaja 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Allkiri: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lastRenderedPageBreak/>
              <w:t>Kuupäev: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</w:tbl>
    <w:p w:rsidR="0005499C" w:rsidRDefault="0005499C" w:rsidP="0005499C">
      <w:pPr>
        <w:pStyle w:val="western"/>
      </w:pPr>
      <w:r>
        <w:t xml:space="preserve">Kursuseprogramm registreeritud akadeemilises üksuses </w:t>
      </w:r>
    </w:p>
    <w:tbl>
      <w:tblPr>
        <w:tblW w:w="242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75"/>
        <w:gridCol w:w="2679"/>
      </w:tblGrid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Kuupäev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Õppeassistendi nimi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  <w:tr w:rsidR="0005499C">
        <w:trPr>
          <w:tblCellSpacing w:w="0" w:type="dxa"/>
        </w:trPr>
        <w:tc>
          <w:tcPr>
            <w:tcW w:w="21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  <w:r>
              <w:t>Allkiri</w:t>
            </w:r>
          </w:p>
        </w:tc>
        <w:tc>
          <w:tcPr>
            <w:tcW w:w="28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499C" w:rsidRDefault="0005499C">
            <w:pPr>
              <w:pStyle w:val="western"/>
            </w:pPr>
          </w:p>
        </w:tc>
      </w:tr>
    </w:tbl>
    <w:p w:rsidR="0005499C" w:rsidRDefault="0005499C"/>
    <w:sectPr w:rsidR="0005499C" w:rsidSect="00576D2B">
      <w:pgSz w:w="11906" w:h="16838"/>
      <w:pgMar w:top="1418" w:right="92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A0537"/>
    <w:multiLevelType w:val="hybridMultilevel"/>
    <w:tmpl w:val="9F586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0E32"/>
    <w:multiLevelType w:val="hybridMultilevel"/>
    <w:tmpl w:val="AA18D2E2"/>
    <w:lvl w:ilvl="0" w:tplc="042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F1BE1"/>
    <w:multiLevelType w:val="hybridMultilevel"/>
    <w:tmpl w:val="7818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99C"/>
    <w:rsid w:val="0005499C"/>
    <w:rsid w:val="00082BC7"/>
    <w:rsid w:val="00105456"/>
    <w:rsid w:val="00127292"/>
    <w:rsid w:val="001313AF"/>
    <w:rsid w:val="002575D6"/>
    <w:rsid w:val="002E6336"/>
    <w:rsid w:val="002F47E8"/>
    <w:rsid w:val="003148BA"/>
    <w:rsid w:val="003E119E"/>
    <w:rsid w:val="003F3CBD"/>
    <w:rsid w:val="00432807"/>
    <w:rsid w:val="00486458"/>
    <w:rsid w:val="0049283E"/>
    <w:rsid w:val="004D5602"/>
    <w:rsid w:val="004F50F3"/>
    <w:rsid w:val="00530EB7"/>
    <w:rsid w:val="00541354"/>
    <w:rsid w:val="00552401"/>
    <w:rsid w:val="00576D2B"/>
    <w:rsid w:val="005B0579"/>
    <w:rsid w:val="006318AA"/>
    <w:rsid w:val="006E5B00"/>
    <w:rsid w:val="006E698D"/>
    <w:rsid w:val="007A1F3B"/>
    <w:rsid w:val="008810AF"/>
    <w:rsid w:val="008C7848"/>
    <w:rsid w:val="00976966"/>
    <w:rsid w:val="009849A6"/>
    <w:rsid w:val="009B0A63"/>
    <w:rsid w:val="009B3A99"/>
    <w:rsid w:val="00A215D6"/>
    <w:rsid w:val="00A8419A"/>
    <w:rsid w:val="00AE073E"/>
    <w:rsid w:val="00B30802"/>
    <w:rsid w:val="00B667A3"/>
    <w:rsid w:val="00BA6976"/>
    <w:rsid w:val="00BD1F2F"/>
    <w:rsid w:val="00BF3665"/>
    <w:rsid w:val="00D47AED"/>
    <w:rsid w:val="00D600C0"/>
    <w:rsid w:val="00D71960"/>
    <w:rsid w:val="00E02C62"/>
    <w:rsid w:val="00E435F8"/>
    <w:rsid w:val="00F707E8"/>
    <w:rsid w:val="00F9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western">
    <w:name w:val="western"/>
    <w:basedOn w:val="Normal"/>
    <w:rsid w:val="0005499C"/>
    <w:pPr>
      <w:spacing w:before="100" w:beforeAutospacing="1" w:after="119"/>
    </w:pPr>
  </w:style>
  <w:style w:type="character" w:styleId="Hyperlink">
    <w:name w:val="Hyperlink"/>
    <w:basedOn w:val="DefaultParagraphFont"/>
    <w:uiPriority w:val="99"/>
    <w:unhideWhenUsed/>
    <w:rsid w:val="006E6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itorn.tlu.ee/~jaagup/kool/java/kursused/ju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374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Kursuseprogrammi vorm</vt:lpstr>
    </vt:vector>
  </TitlesOfParts>
  <Company>Tallinna Ülikool</Company>
  <LinksUpToDate>false</LinksUpToDate>
  <CharactersWithSpaces>3748</CharactersWithSpaces>
  <SharedDoc>false</SharedDoc>
  <HLinks>
    <vt:vector size="30" baseType="variant">
      <vt:variant>
        <vt:i4>5636113</vt:i4>
      </vt:variant>
      <vt:variant>
        <vt:i4>12</vt:i4>
      </vt:variant>
      <vt:variant>
        <vt:i4>0</vt:i4>
      </vt:variant>
      <vt:variant>
        <vt:i4>5</vt:i4>
      </vt:variant>
      <vt:variant>
        <vt:lpwstr>http://minitorn.tlu.ee/teemaderegister/get_file.php?id=88&amp;name=tambet_paljasmaa.pdf</vt:lpwstr>
      </vt:variant>
      <vt:variant>
        <vt:lpwstr/>
      </vt:variant>
      <vt:variant>
        <vt:i4>4063355</vt:i4>
      </vt:variant>
      <vt:variant>
        <vt:i4>9</vt:i4>
      </vt:variant>
      <vt:variant>
        <vt:i4>0</vt:i4>
      </vt:variant>
      <vt:variant>
        <vt:i4>5</vt:i4>
      </vt:variant>
      <vt:variant>
        <vt:lpwstr>http://www.eneta.ee/SiteCollectionDocuments/vs/M-Stuudiumi %C3%B5ppematerjalid.pdf</vt:lpwstr>
      </vt:variant>
      <vt:variant>
        <vt:lpwstr/>
      </vt:variant>
      <vt:variant>
        <vt:i4>3342385</vt:i4>
      </vt:variant>
      <vt:variant>
        <vt:i4>6</vt:i4>
      </vt:variant>
      <vt:variant>
        <vt:i4>0</vt:i4>
      </vt:variant>
      <vt:variant>
        <vt:i4>5</vt:i4>
      </vt:variant>
      <vt:variant>
        <vt:lpwstr>http://minitorn.tlu.ee/~jaagup/kool/java/loeng/dotnet/linq.odt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http://minitorn.tlu.ee/~jaagup/kool/java/loeng/dotnet/ctrell.docx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http://minitorn.tlu.ee/~jaagup/kool/java/kursused/juht.html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Kursuseprogrammi vorm</dc:title>
  <dc:subject/>
  <dc:creator>oppe1</dc:creator>
  <cp:keywords/>
  <dc:description/>
  <cp:lastModifiedBy>kasutaja</cp:lastModifiedBy>
  <cp:revision>3</cp:revision>
  <dcterms:created xsi:type="dcterms:W3CDTF">2013-08-20T22:30:00Z</dcterms:created>
  <dcterms:modified xsi:type="dcterms:W3CDTF">2013-08-20T23:23:00Z</dcterms:modified>
</cp:coreProperties>
</file>